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1A27" w:rsidRDefault="004D1A27" w:rsidP="004D1A27">
      <w:pPr>
        <w:rPr>
          <w:sz w:val="28"/>
          <w:szCs w:val="28"/>
        </w:rPr>
      </w:pPr>
    </w:p>
    <w:p w:rsidR="004D1A27" w:rsidRDefault="004D1A27" w:rsidP="004D1A27">
      <w:pPr>
        <w:rPr>
          <w:sz w:val="28"/>
          <w:szCs w:val="28"/>
        </w:rPr>
      </w:pPr>
    </w:p>
    <w:p w:rsidR="004D1A27" w:rsidRDefault="004D1A27" w:rsidP="004D1A27">
      <w:pPr>
        <w:rPr>
          <w:sz w:val="28"/>
          <w:szCs w:val="28"/>
        </w:rPr>
      </w:pPr>
      <w:bookmarkStart w:id="0" w:name="_GoBack"/>
      <w:bookmarkEnd w:id="0"/>
    </w:p>
    <w:p w:rsidR="004D1A27" w:rsidRDefault="004D1A27" w:rsidP="004D1A27">
      <w:pPr>
        <w:rPr>
          <w:sz w:val="28"/>
          <w:szCs w:val="28"/>
        </w:rPr>
      </w:pPr>
    </w:p>
    <w:p w:rsidR="004D1A27" w:rsidRPr="004D1A27" w:rsidRDefault="004D1A27" w:rsidP="004D1A27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Pr="004D1A27">
        <w:rPr>
          <w:sz w:val="28"/>
          <w:szCs w:val="28"/>
          <w:vertAlign w:val="superscript"/>
        </w:rPr>
        <w:t>th</w:t>
      </w:r>
      <w:r>
        <w:rPr>
          <w:sz w:val="28"/>
          <w:szCs w:val="28"/>
        </w:rPr>
        <w:t xml:space="preserve"> March 2020</w:t>
      </w:r>
    </w:p>
    <w:p w:rsidR="004D1A27" w:rsidRPr="004D1A27" w:rsidRDefault="004D1A27" w:rsidP="004D1A27">
      <w:pPr>
        <w:rPr>
          <w:sz w:val="28"/>
          <w:szCs w:val="28"/>
        </w:rPr>
      </w:pPr>
      <w:r w:rsidRPr="004D1A27">
        <w:rPr>
          <w:sz w:val="28"/>
          <w:szCs w:val="28"/>
        </w:rPr>
        <w:t xml:space="preserve"> Dear Parents/Carers, </w:t>
      </w:r>
    </w:p>
    <w:p w:rsidR="004D1A27" w:rsidRPr="004D1A27" w:rsidRDefault="004D1A27" w:rsidP="004D1A27">
      <w:pPr>
        <w:rPr>
          <w:sz w:val="28"/>
          <w:szCs w:val="28"/>
        </w:rPr>
      </w:pPr>
      <w:r w:rsidRPr="004D1A27">
        <w:rPr>
          <w:sz w:val="28"/>
          <w:szCs w:val="28"/>
        </w:rPr>
        <w:t xml:space="preserve">Thank you for your continued support of both the school and the collective effort across the country to try reduce the impact of COVID – 19 in the UK. </w:t>
      </w:r>
    </w:p>
    <w:p w:rsidR="004D1A27" w:rsidRPr="004D1A27" w:rsidRDefault="004D1A27" w:rsidP="004D1A27">
      <w:pPr>
        <w:rPr>
          <w:sz w:val="28"/>
          <w:szCs w:val="28"/>
        </w:rPr>
      </w:pPr>
      <w:r w:rsidRPr="004D1A27">
        <w:rPr>
          <w:sz w:val="28"/>
          <w:szCs w:val="28"/>
        </w:rPr>
        <w:t xml:space="preserve">We are happy to play our part but it is imperative that we keep numbers to a minimum. The Education Secretary has been very clear that schools are only open as a last resort, even to the children of keyworkers. The reason for this is that having just one extra child in school will have a significant impact. If everyone reduces their social interactions by a </w:t>
      </w:r>
      <w:proofErr w:type="gramStart"/>
      <w:r w:rsidRPr="004D1A27">
        <w:rPr>
          <w:sz w:val="28"/>
          <w:szCs w:val="28"/>
        </w:rPr>
        <w:t>third</w:t>
      </w:r>
      <w:proofErr w:type="gramEnd"/>
      <w:r w:rsidRPr="004D1A27">
        <w:rPr>
          <w:sz w:val="28"/>
          <w:szCs w:val="28"/>
        </w:rPr>
        <w:t xml:space="preserve"> then the number of people infected reduces to almost a tenth of what it would be with no social distancing. </w:t>
      </w:r>
    </w:p>
    <w:p w:rsidR="004D1A27" w:rsidRPr="004D1A27" w:rsidRDefault="004D1A27" w:rsidP="004D1A27">
      <w:pPr>
        <w:rPr>
          <w:sz w:val="28"/>
          <w:szCs w:val="28"/>
        </w:rPr>
      </w:pPr>
      <w:r w:rsidRPr="004D1A27">
        <w:rPr>
          <w:sz w:val="28"/>
          <w:szCs w:val="28"/>
        </w:rPr>
        <w:t xml:space="preserve">Following on from the Prime Minister’s address this week, I urge you all to reassess your childcare arrangements. We know the parents on the Government critical workers list but ask that those with another parent/adult /older sibling in the home setting consider all options before sending your child into school. We know some of you are self-employed at the moment and that is causing additional stress within what is already an anxious time for all – </w:t>
      </w:r>
      <w:r w:rsidRPr="004D1A27">
        <w:rPr>
          <w:b/>
          <w:bCs/>
          <w:sz w:val="28"/>
          <w:szCs w:val="28"/>
        </w:rPr>
        <w:t xml:space="preserve">but </w:t>
      </w:r>
      <w:r w:rsidRPr="004D1A27">
        <w:rPr>
          <w:sz w:val="28"/>
          <w:szCs w:val="28"/>
        </w:rPr>
        <w:t xml:space="preserve">schools are trying to ‘create social distancing’, for the safety of the children that have no other option but to attend and the staff with their own children and families. </w:t>
      </w:r>
    </w:p>
    <w:p w:rsidR="00E6442B" w:rsidRDefault="004D1A27" w:rsidP="004D1A27">
      <w:pPr>
        <w:rPr>
          <w:sz w:val="28"/>
          <w:szCs w:val="28"/>
        </w:rPr>
      </w:pPr>
      <w:r w:rsidRPr="004D1A27">
        <w:rPr>
          <w:sz w:val="28"/>
          <w:szCs w:val="28"/>
        </w:rPr>
        <w:t>These are unprecedented times and whilst it means adjustments to what is the ‘norm’ within your family – I urge you to reassess your arrangements. We are working on a skeletal staff team and want to minimise risk whilst maintaining provision for as long as possible.</w:t>
      </w:r>
    </w:p>
    <w:p w:rsidR="004D1A27" w:rsidRDefault="004D1A27" w:rsidP="004D1A27">
      <w:pPr>
        <w:rPr>
          <w:sz w:val="28"/>
          <w:szCs w:val="28"/>
        </w:rPr>
      </w:pPr>
    </w:p>
    <w:p w:rsidR="004D1A27" w:rsidRDefault="004D1A27" w:rsidP="004D1A27">
      <w:pPr>
        <w:rPr>
          <w:sz w:val="28"/>
          <w:szCs w:val="28"/>
        </w:rPr>
      </w:pPr>
      <w:r>
        <w:rPr>
          <w:sz w:val="28"/>
          <w:szCs w:val="28"/>
        </w:rPr>
        <w:t>Yours sincerely</w:t>
      </w:r>
    </w:p>
    <w:p w:rsidR="004D1A27" w:rsidRDefault="004D1A27" w:rsidP="004D1A27">
      <w:pPr>
        <w:rPr>
          <w:sz w:val="28"/>
          <w:szCs w:val="28"/>
        </w:rPr>
      </w:pPr>
    </w:p>
    <w:p w:rsidR="004D1A27" w:rsidRPr="004D1A27" w:rsidRDefault="004D1A27" w:rsidP="004D1A27">
      <w:pPr>
        <w:rPr>
          <w:sz w:val="28"/>
          <w:szCs w:val="28"/>
        </w:rPr>
      </w:pPr>
      <w:r>
        <w:rPr>
          <w:sz w:val="28"/>
          <w:szCs w:val="28"/>
        </w:rPr>
        <w:t xml:space="preserve">Jane </w:t>
      </w:r>
      <w:proofErr w:type="spellStart"/>
      <w:r>
        <w:rPr>
          <w:sz w:val="28"/>
          <w:szCs w:val="28"/>
        </w:rPr>
        <w:t>Cappleman</w:t>
      </w:r>
      <w:proofErr w:type="spellEnd"/>
      <w:r>
        <w:rPr>
          <w:sz w:val="28"/>
          <w:szCs w:val="28"/>
        </w:rPr>
        <w:t>-Jackson</w:t>
      </w:r>
    </w:p>
    <w:sectPr w:rsidR="004D1A27" w:rsidRPr="004D1A2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1A27"/>
    <w:rsid w:val="004D1A27"/>
    <w:rsid w:val="00E644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AC106A"/>
  <w15:chartTrackingRefBased/>
  <w15:docId w15:val="{43260EF2-6FA9-4094-8555-A2E622605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D1A2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D1A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</dc:creator>
  <cp:keywords/>
  <dc:description/>
  <cp:lastModifiedBy>Jane</cp:lastModifiedBy>
  <cp:revision>1</cp:revision>
  <cp:lastPrinted>2020-03-25T10:56:00Z</cp:lastPrinted>
  <dcterms:created xsi:type="dcterms:W3CDTF">2020-03-25T10:54:00Z</dcterms:created>
  <dcterms:modified xsi:type="dcterms:W3CDTF">2020-03-25T10:59:00Z</dcterms:modified>
</cp:coreProperties>
</file>